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7c2539573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bbf2693c4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Stanbridge 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5c42ce4234c22" /><Relationship Type="http://schemas.openxmlformats.org/officeDocument/2006/relationships/numbering" Target="/word/numbering.xml" Id="R64f1a8be985e4088" /><Relationship Type="http://schemas.openxmlformats.org/officeDocument/2006/relationships/settings" Target="/word/settings.xml" Id="R22754042ea124f28" /><Relationship Type="http://schemas.openxmlformats.org/officeDocument/2006/relationships/image" Target="/word/media/4202836b-2634-4695-9da7-1caaed44b8ae.png" Id="Rd2fbbf2693c44e61" /></Relationships>
</file>