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c59ae6279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20754cbc6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Station touristique du Massif-du-Sud,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eaad28dba47e8" /><Relationship Type="http://schemas.openxmlformats.org/officeDocument/2006/relationships/numbering" Target="/word/numbering.xml" Id="R48a9cf1267ab4d43" /><Relationship Type="http://schemas.openxmlformats.org/officeDocument/2006/relationships/settings" Target="/word/settings.xml" Id="R15f72e535b9b4b3e" /><Relationship Type="http://schemas.openxmlformats.org/officeDocument/2006/relationships/image" Target="/word/media/da5584f3-2593-40cc-8189-3b1ea3a1df54.png" Id="Re4720754cbc64592" /></Relationships>
</file>