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208e4c68e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f1d5500d4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60c49bd7c44ec" /><Relationship Type="http://schemas.openxmlformats.org/officeDocument/2006/relationships/numbering" Target="/word/numbering.xml" Id="R0343b6d2ab2d44ce" /><Relationship Type="http://schemas.openxmlformats.org/officeDocument/2006/relationships/settings" Target="/word/settings.xml" Id="R2eb327db29c6411f" /><Relationship Type="http://schemas.openxmlformats.org/officeDocument/2006/relationships/image" Target="/word/media/0fefa229-c039-4e8e-8179-a32f9d543587.png" Id="R1d0f1d5500d4466c" /></Relationships>
</file>