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51b1b35c8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04aa4c8d6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Stewiacke,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ee2fd29d84bd1" /><Relationship Type="http://schemas.openxmlformats.org/officeDocument/2006/relationships/numbering" Target="/word/numbering.xml" Id="R15e22496172f4421" /><Relationship Type="http://schemas.openxmlformats.org/officeDocument/2006/relationships/settings" Target="/word/settings.xml" Id="Re14d73383d1b4ce0" /><Relationship Type="http://schemas.openxmlformats.org/officeDocument/2006/relationships/image" Target="/word/media/f7cf27a9-a575-48f9-8e15-cefa20521fef.png" Id="Rf9204aa4c8d64c43" /></Relationships>
</file>