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028f2d805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2c1f465a8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41b6fbf7c427d" /><Relationship Type="http://schemas.openxmlformats.org/officeDocument/2006/relationships/numbering" Target="/word/numbering.xml" Id="Rdfffe53c6cce40c2" /><Relationship Type="http://schemas.openxmlformats.org/officeDocument/2006/relationships/settings" Target="/word/settings.xml" Id="R7ac287377e40458d" /><Relationship Type="http://schemas.openxmlformats.org/officeDocument/2006/relationships/image" Target="/word/media/75d468e2-8d85-4e7f-9a72-72f14914e182.png" Id="R9c42c1f465a84bb0" /></Relationships>
</file>