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b164c08e2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95e3fccd8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53be6b4074dcc" /><Relationship Type="http://schemas.openxmlformats.org/officeDocument/2006/relationships/numbering" Target="/word/numbering.xml" Id="R106c890792dc48bb" /><Relationship Type="http://schemas.openxmlformats.org/officeDocument/2006/relationships/settings" Target="/word/settings.xml" Id="Ra2466bb7ac264bd9" /><Relationship Type="http://schemas.openxmlformats.org/officeDocument/2006/relationships/image" Target="/word/media/380ba2a9-251d-4bf7-b26a-76ec2c4f70d8.png" Id="Ra2395e3fccd84b04" /></Relationships>
</file>