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f427928d3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2d506bf38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10b01e9ba431e" /><Relationship Type="http://schemas.openxmlformats.org/officeDocument/2006/relationships/numbering" Target="/word/numbering.xml" Id="R2326043215fb4cc3" /><Relationship Type="http://schemas.openxmlformats.org/officeDocument/2006/relationships/settings" Target="/word/settings.xml" Id="Ra8c4488fb221479d" /><Relationship Type="http://schemas.openxmlformats.org/officeDocument/2006/relationships/image" Target="/word/media/4d81bbd6-d708-4a9a-91c7-2b5101f50418.png" Id="Rc012d506bf3843c8" /></Relationships>
</file>