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275271f22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ff03eaf95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Strathnairn,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b98cab9a04864" /><Relationship Type="http://schemas.openxmlformats.org/officeDocument/2006/relationships/numbering" Target="/word/numbering.xml" Id="R490f59caa3cc4df3" /><Relationship Type="http://schemas.openxmlformats.org/officeDocument/2006/relationships/settings" Target="/word/settings.xml" Id="R565c6858983944dc" /><Relationship Type="http://schemas.openxmlformats.org/officeDocument/2006/relationships/image" Target="/word/media/19fab765-b722-436a-a980-e3dcd55f3feb.png" Id="R815ff03eaf95496c" /></Relationships>
</file>