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bbe34d6e6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46df776a7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Stuie,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1f8b7b5d54e69" /><Relationship Type="http://schemas.openxmlformats.org/officeDocument/2006/relationships/numbering" Target="/word/numbering.xml" Id="R1e336a38388a4176" /><Relationship Type="http://schemas.openxmlformats.org/officeDocument/2006/relationships/settings" Target="/word/settings.xml" Id="R4761a9bd6de24c54" /><Relationship Type="http://schemas.openxmlformats.org/officeDocument/2006/relationships/image" Target="/word/media/6d999376-3f38-4a20-b2cf-aebac0b788fd.png" Id="Rf8f46df776a749e0" /></Relationships>
</file>