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cb1c2ed2c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75e494874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Success,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f6ff09d3444bf" /><Relationship Type="http://schemas.openxmlformats.org/officeDocument/2006/relationships/numbering" Target="/word/numbering.xml" Id="R426b145b4fd74d45" /><Relationship Type="http://schemas.openxmlformats.org/officeDocument/2006/relationships/settings" Target="/word/settings.xml" Id="Rca0192e9cec341b3" /><Relationship Type="http://schemas.openxmlformats.org/officeDocument/2006/relationships/image" Target="/word/media/f57072ea-a1ca-4a65-a8b6-ab4190c48e4c.png" Id="Rdea75e4948744b15" /></Relationships>
</file>