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2795cc35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2c0b440ab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2feee7e8048c1" /><Relationship Type="http://schemas.openxmlformats.org/officeDocument/2006/relationships/numbering" Target="/word/numbering.xml" Id="R51c492a1a93348e0" /><Relationship Type="http://schemas.openxmlformats.org/officeDocument/2006/relationships/settings" Target="/word/settings.xml" Id="Recc9273d4617479a" /><Relationship Type="http://schemas.openxmlformats.org/officeDocument/2006/relationships/image" Target="/word/media/fbe7f881-8d73-464a-95e7-173d937d0165.png" Id="Ra132c0b440ab436f" /></Relationships>
</file>