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2add088b9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6d82c4a27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Swabs Dock,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e10a3faff447c" /><Relationship Type="http://schemas.openxmlformats.org/officeDocument/2006/relationships/numbering" Target="/word/numbering.xml" Id="Rbbb5ef47bcf640c4" /><Relationship Type="http://schemas.openxmlformats.org/officeDocument/2006/relationships/settings" Target="/word/settings.xml" Id="Rfffa64927b6f4b0b" /><Relationship Type="http://schemas.openxmlformats.org/officeDocument/2006/relationships/image" Target="/word/media/223657f1-e441-48bf-ab09-e83ec6e65a87.png" Id="R7eb6d82c4a274382" /></Relationships>
</file>