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aa2d6c31a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91f2aa0b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Swain Post,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25cdf6e1d4afb" /><Relationship Type="http://schemas.openxmlformats.org/officeDocument/2006/relationships/numbering" Target="/word/numbering.xml" Id="R3c85e86bf96c41b4" /><Relationship Type="http://schemas.openxmlformats.org/officeDocument/2006/relationships/settings" Target="/word/settings.xml" Id="Ra74b53bed05e4e15" /><Relationship Type="http://schemas.openxmlformats.org/officeDocument/2006/relationships/image" Target="/word/media/28e6d54c-84ee-46e5-b6f9-49d466e7b8de.png" Id="R3fc791f2aa0b49da" /></Relationships>
</file>