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24d5ca77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4e6a98c3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84727ad434f47" /><Relationship Type="http://schemas.openxmlformats.org/officeDocument/2006/relationships/numbering" Target="/word/numbering.xml" Id="R33343772ae024afa" /><Relationship Type="http://schemas.openxmlformats.org/officeDocument/2006/relationships/settings" Target="/word/settings.xml" Id="R581f5fd3608f4a1c" /><Relationship Type="http://schemas.openxmlformats.org/officeDocument/2006/relationships/image" Target="/word/media/765871ae-2cdc-454a-b588-977593319fb0.png" Id="R0aeb4e6a98c34a64" /></Relationships>
</file>