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547cf9698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b2297e9f8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Talbotville Royal,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5bf3e557943c8" /><Relationship Type="http://schemas.openxmlformats.org/officeDocument/2006/relationships/numbering" Target="/word/numbering.xml" Id="R51f3e4c05ca840ff" /><Relationship Type="http://schemas.openxmlformats.org/officeDocument/2006/relationships/settings" Target="/word/settings.xml" Id="R97705be0a3974de0" /><Relationship Type="http://schemas.openxmlformats.org/officeDocument/2006/relationships/image" Target="/word/media/5b5b61e5-e905-4bed-92e5-ca31d034d593.png" Id="Rf44b2297e9f8485f" /></Relationships>
</file>