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f697b9dde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4463e9788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Tamarac Estates,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9bd2eb7774725" /><Relationship Type="http://schemas.openxmlformats.org/officeDocument/2006/relationships/numbering" Target="/word/numbering.xml" Id="R15c03571dbf74aa9" /><Relationship Type="http://schemas.openxmlformats.org/officeDocument/2006/relationships/settings" Target="/word/settings.xml" Id="Re12b8dfc40764798" /><Relationship Type="http://schemas.openxmlformats.org/officeDocument/2006/relationships/image" Target="/word/media/115eadd2-ab1d-404b-be17-1579b08a67b4.png" Id="Rfd14463e97884041" /></Relationships>
</file>