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2fbc34a0c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f29a2680d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Tapleytown,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8b8fc000b4f05" /><Relationship Type="http://schemas.openxmlformats.org/officeDocument/2006/relationships/numbering" Target="/word/numbering.xml" Id="R7f42b3eb6ce942d4" /><Relationship Type="http://schemas.openxmlformats.org/officeDocument/2006/relationships/settings" Target="/word/settings.xml" Id="Rfe924b7f983d43ce" /><Relationship Type="http://schemas.openxmlformats.org/officeDocument/2006/relationships/image" Target="/word/media/d4de408c-fcc9-42f4-8f60-a7a51d13af7b.png" Id="Rb29f29a2680d434f" /></Relationships>
</file>