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28eca76db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0fd9fdcdc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Tasiujaq,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0bdfae2824c9f" /><Relationship Type="http://schemas.openxmlformats.org/officeDocument/2006/relationships/numbering" Target="/word/numbering.xml" Id="Rded57ddbc18d4d9b" /><Relationship Type="http://schemas.openxmlformats.org/officeDocument/2006/relationships/settings" Target="/word/settings.xml" Id="R34ade6bad2934008" /><Relationship Type="http://schemas.openxmlformats.org/officeDocument/2006/relationships/image" Target="/word/media/1f661f3b-db02-42dd-a9a1-631919530d2d.png" Id="R4360fd9fdcdc403d" /></Relationships>
</file>