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fbd2a3654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f27e2f7ae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Tatogga,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95f459e814903" /><Relationship Type="http://schemas.openxmlformats.org/officeDocument/2006/relationships/numbering" Target="/word/numbering.xml" Id="R1c3b2cd9ba4f4113" /><Relationship Type="http://schemas.openxmlformats.org/officeDocument/2006/relationships/settings" Target="/word/settings.xml" Id="R6a7a8b99fd8f4df8" /><Relationship Type="http://schemas.openxmlformats.org/officeDocument/2006/relationships/image" Target="/word/media/74cb8d77-e6cb-4442-8319-55239b2a4b82.png" Id="R044f27e2f7ae4831" /></Relationships>
</file>