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0ba1d3847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54bd0f12f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Taylors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5bfbb86bf4ab5" /><Relationship Type="http://schemas.openxmlformats.org/officeDocument/2006/relationships/numbering" Target="/word/numbering.xml" Id="Rdfadc33ad57d4f58" /><Relationship Type="http://schemas.openxmlformats.org/officeDocument/2006/relationships/settings" Target="/word/settings.xml" Id="R74cd964775634773" /><Relationship Type="http://schemas.openxmlformats.org/officeDocument/2006/relationships/image" Target="/word/media/02e1e836-80a3-4cc1-84d4-99de58969659.png" Id="R90b54bd0f12f4c5c" /></Relationships>
</file>