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b9e4741f7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1da8c08d1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62e853d64455b" /><Relationship Type="http://schemas.openxmlformats.org/officeDocument/2006/relationships/numbering" Target="/word/numbering.xml" Id="R0d9ebd7e2c474920" /><Relationship Type="http://schemas.openxmlformats.org/officeDocument/2006/relationships/settings" Target="/word/settings.xml" Id="R94ec1d22239b4baa" /><Relationship Type="http://schemas.openxmlformats.org/officeDocument/2006/relationships/image" Target="/word/media/22c0bb77-54bd-4bc4-9ae8-290d0f4aa6b5.png" Id="R9781da8c08d1490a" /></Relationships>
</file>