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33db5eb9c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664b43ccd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Teeterville,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584ffb951473d" /><Relationship Type="http://schemas.openxmlformats.org/officeDocument/2006/relationships/numbering" Target="/word/numbering.xml" Id="Rbf7e85f115294e24" /><Relationship Type="http://schemas.openxmlformats.org/officeDocument/2006/relationships/settings" Target="/word/settings.xml" Id="Rbfa33ef6bb084709" /><Relationship Type="http://schemas.openxmlformats.org/officeDocument/2006/relationships/image" Target="/word/media/fba5bb71-c7bb-4adb-820a-a30e6a8a64dc.png" Id="R94e664b43ccd44c5" /></Relationships>
</file>