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31bc859dc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e7c5ba8bc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Terrasse-Dusseault,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e8fdbdc5a44d6" /><Relationship Type="http://schemas.openxmlformats.org/officeDocument/2006/relationships/numbering" Target="/word/numbering.xml" Id="Rb4b1871e81354d8e" /><Relationship Type="http://schemas.openxmlformats.org/officeDocument/2006/relationships/settings" Target="/word/settings.xml" Id="R2cbf05c047694a9e" /><Relationship Type="http://schemas.openxmlformats.org/officeDocument/2006/relationships/image" Target="/word/media/e5ebffb1-b087-42cf-b4f9-eef25e17a44d.png" Id="Rae4e7c5ba8bc4776" /></Relationships>
</file>