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3c9582c71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5a2de968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Terrasse-Robillard,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0424a3fc84a06" /><Relationship Type="http://schemas.openxmlformats.org/officeDocument/2006/relationships/numbering" Target="/word/numbering.xml" Id="R1259765b051d445a" /><Relationship Type="http://schemas.openxmlformats.org/officeDocument/2006/relationships/settings" Target="/word/settings.xml" Id="Re53dd6ad42304886" /><Relationship Type="http://schemas.openxmlformats.org/officeDocument/2006/relationships/image" Target="/word/media/c433b813-052b-4c8d-9754-7e29792629dd.png" Id="Rc545a2de96804a94" /></Relationships>
</file>