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b6fa41e92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544ce5373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Tete Jaune Cache,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16eb08d0c4e2b" /><Relationship Type="http://schemas.openxmlformats.org/officeDocument/2006/relationships/numbering" Target="/word/numbering.xml" Id="R6c19075148ad4bbe" /><Relationship Type="http://schemas.openxmlformats.org/officeDocument/2006/relationships/settings" Target="/word/settings.xml" Id="Re04f27dc6b0a4d5b" /><Relationship Type="http://schemas.openxmlformats.org/officeDocument/2006/relationships/image" Target="/word/media/d75578cc-7926-4c31-b2d5-f5b54e2e5d31.png" Id="R0df544ce537346e1" /></Relationships>
</file>