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1c3b6da83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a6eba44f1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cd8cee11e4e66" /><Relationship Type="http://schemas.openxmlformats.org/officeDocument/2006/relationships/numbering" Target="/word/numbering.xml" Id="Rc2867e28f2154ac4" /><Relationship Type="http://schemas.openxmlformats.org/officeDocument/2006/relationships/settings" Target="/word/settings.xml" Id="R7ddce44afbba405e" /><Relationship Type="http://schemas.openxmlformats.org/officeDocument/2006/relationships/image" Target="/word/media/62f4b6d3-af91-4f42-8976-009e2b4c2cfb.png" Id="R349a6eba44f14b97" /></Relationships>
</file>