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b823d49f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290ed03b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03cd69b441c2" /><Relationship Type="http://schemas.openxmlformats.org/officeDocument/2006/relationships/numbering" Target="/word/numbering.xml" Id="R3f3d9ce606e7439f" /><Relationship Type="http://schemas.openxmlformats.org/officeDocument/2006/relationships/settings" Target="/word/settings.xml" Id="R9b44b272d95c4e29" /><Relationship Type="http://schemas.openxmlformats.org/officeDocument/2006/relationships/image" Target="/word/media/2792ddfb-7bdf-42c2-9cac-4630c703f07b.png" Id="R840d290ed03b4c3f" /></Relationships>
</file>