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aa4f18b6b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1dede8ef0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Two Rivers,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6b0b91b794787" /><Relationship Type="http://schemas.openxmlformats.org/officeDocument/2006/relationships/numbering" Target="/word/numbering.xml" Id="Raae0ae001e15420c" /><Relationship Type="http://schemas.openxmlformats.org/officeDocument/2006/relationships/settings" Target="/word/settings.xml" Id="R09ebbe10c1a9421e" /><Relationship Type="http://schemas.openxmlformats.org/officeDocument/2006/relationships/image" Target="/word/media/2e65618f-3a97-4244-a90b-3cbc49738507.png" Id="Rf261dede8ef04b18" /></Relationships>
</file>