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6ac6744e3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f1e1af3e4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Thorton Woods,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0377a3de4505" /><Relationship Type="http://schemas.openxmlformats.org/officeDocument/2006/relationships/numbering" Target="/word/numbering.xml" Id="R047a803657e04e7d" /><Relationship Type="http://schemas.openxmlformats.org/officeDocument/2006/relationships/settings" Target="/word/settings.xml" Id="Rb1328160d4444a11" /><Relationship Type="http://schemas.openxmlformats.org/officeDocument/2006/relationships/image" Target="/word/media/4d035afc-1104-4729-86b4-3c851b7080ba.png" Id="Rb82f1e1af3e44244" /></Relationships>
</file>