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5eb073e15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e288302c5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Thurston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8f7e68ee540d7" /><Relationship Type="http://schemas.openxmlformats.org/officeDocument/2006/relationships/numbering" Target="/word/numbering.xml" Id="R8d5072569f634829" /><Relationship Type="http://schemas.openxmlformats.org/officeDocument/2006/relationships/settings" Target="/word/settings.xml" Id="R1371866f2b404bc2" /><Relationship Type="http://schemas.openxmlformats.org/officeDocument/2006/relationships/image" Target="/word/media/28d19686-72e7-4860-98fd-3e08b266846c.png" Id="R95fe288302c5411c" /></Relationships>
</file>