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4ca06cd726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f9de4f48e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Tour-des-Lacs-George,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1425fe0c494824" /><Relationship Type="http://schemas.openxmlformats.org/officeDocument/2006/relationships/numbering" Target="/word/numbering.xml" Id="Rb603f5737eb14bca" /><Relationship Type="http://schemas.openxmlformats.org/officeDocument/2006/relationships/settings" Target="/word/settings.xml" Id="R3bd086fa53004a10" /><Relationship Type="http://schemas.openxmlformats.org/officeDocument/2006/relationships/image" Target="/word/media/5a8894c0-ff29-4dfb-84a6-ac6953b00cd5.png" Id="R7c6f9de4f48e4739" /></Relationships>
</file>