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71c2b80a6846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b1916bcfe14b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Trenche,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1e42618ae64748" /><Relationship Type="http://schemas.openxmlformats.org/officeDocument/2006/relationships/numbering" Target="/word/numbering.xml" Id="R52fa9750111c4d94" /><Relationship Type="http://schemas.openxmlformats.org/officeDocument/2006/relationships/settings" Target="/word/settings.xml" Id="R902a78338254415d" /><Relationship Type="http://schemas.openxmlformats.org/officeDocument/2006/relationships/image" Target="/word/media/fc4a953f-d3ba-42bd-b3ae-92069f0cb5a8.png" Id="Rc8b1916bcfe14b78" /></Relationships>
</file>