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1999f9c9c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9f5fe8a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Uniacke,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4cdac4ad44807" /><Relationship Type="http://schemas.openxmlformats.org/officeDocument/2006/relationships/numbering" Target="/word/numbering.xml" Id="Ra330b67a3b3b40cc" /><Relationship Type="http://schemas.openxmlformats.org/officeDocument/2006/relationships/settings" Target="/word/settings.xml" Id="Rb2bb521eac7149a0" /><Relationship Type="http://schemas.openxmlformats.org/officeDocument/2006/relationships/image" Target="/word/media/dc2ab4af-827f-4e79-a7f9-4708fe8bde9f.png" Id="Rbabf9f5fe8a9475d" /></Relationships>
</file>