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cec74f650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574c35796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Uniacke Hill,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d44e1d5094dae" /><Relationship Type="http://schemas.openxmlformats.org/officeDocument/2006/relationships/numbering" Target="/word/numbering.xml" Id="R7565617aae6e4461" /><Relationship Type="http://schemas.openxmlformats.org/officeDocument/2006/relationships/settings" Target="/word/settings.xml" Id="R61c454790cdd416c" /><Relationship Type="http://schemas.openxmlformats.org/officeDocument/2006/relationships/image" Target="/word/media/d2a17f40-faa8-423f-82a5-bcd5970b5731.png" Id="R98c574c357964fcc" /></Relationships>
</file>