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f6f64d6d7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82c2f0ec9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Brockway,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8d765878b457f" /><Relationship Type="http://schemas.openxmlformats.org/officeDocument/2006/relationships/numbering" Target="/word/numbering.xml" Id="R603fca7484c14843" /><Relationship Type="http://schemas.openxmlformats.org/officeDocument/2006/relationships/settings" Target="/word/settings.xml" Id="Ra65b893366f248c4" /><Relationship Type="http://schemas.openxmlformats.org/officeDocument/2006/relationships/image" Target="/word/media/23f2ba82-d0c7-447a-8e4e-ecda909d271f.png" Id="R4c482c2f0ec943d1" /></Relationships>
</file>