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931917e5c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bdb2f9cfe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Durham,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2a2401fb84876" /><Relationship Type="http://schemas.openxmlformats.org/officeDocument/2006/relationships/numbering" Target="/word/numbering.xml" Id="R65a9d22562b14442" /><Relationship Type="http://schemas.openxmlformats.org/officeDocument/2006/relationships/settings" Target="/word/settings.xml" Id="R2e50e6217e2c4761" /><Relationship Type="http://schemas.openxmlformats.org/officeDocument/2006/relationships/image" Target="/word/media/995d6c53-8275-4bad-9f20-96e039748880.png" Id="R93ebdb2f9cfe4475" /></Relationships>
</file>