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1b0291b4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82d1dc0b2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Saint-Maurice,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8f0e4bc9142ac" /><Relationship Type="http://schemas.openxmlformats.org/officeDocument/2006/relationships/numbering" Target="/word/numbering.xml" Id="R99a692122f4e4636" /><Relationship Type="http://schemas.openxmlformats.org/officeDocument/2006/relationships/settings" Target="/word/settings.xml" Id="Re3e96e35cd754104" /><Relationship Type="http://schemas.openxmlformats.org/officeDocument/2006/relationships/image" Target="/word/media/522b4b4e-db8a-4d8a-95d2-592c904c68cc.png" Id="R93782d1dc0b24663" /></Relationships>
</file>