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fbf2f198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ea9b8003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Val-Piche,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66b656a84dd0" /><Relationship Type="http://schemas.openxmlformats.org/officeDocument/2006/relationships/numbering" Target="/word/numbering.xml" Id="Rf0424bf89f544a95" /><Relationship Type="http://schemas.openxmlformats.org/officeDocument/2006/relationships/settings" Target="/word/settings.xml" Id="R315e53d8c5454b6f" /><Relationship Type="http://schemas.openxmlformats.org/officeDocument/2006/relationships/image" Target="/word/media/47c188e2-f42a-495b-b606-abec48f06b45.png" Id="Ra17ea9b8003641dc" /></Relationships>
</file>