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375c27e99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1cd2e5c3b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Val-Tetreau,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4a94bd9cb4211" /><Relationship Type="http://schemas.openxmlformats.org/officeDocument/2006/relationships/numbering" Target="/word/numbering.xml" Id="R7fd424e2f18843e1" /><Relationship Type="http://schemas.openxmlformats.org/officeDocument/2006/relationships/settings" Target="/word/settings.xml" Id="R23a3fbf531734721" /><Relationship Type="http://schemas.openxmlformats.org/officeDocument/2006/relationships/image" Target="/word/media/af96c62b-bad6-41da-b6da-422088766be9.png" Id="R3bb1cd2e5c3b46ea" /></Relationships>
</file>