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fdfc47a3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a60650240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Square,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a1dad74f4aa6" /><Relationship Type="http://schemas.openxmlformats.org/officeDocument/2006/relationships/numbering" Target="/word/numbering.xml" Id="R02b77c41721e4326" /><Relationship Type="http://schemas.openxmlformats.org/officeDocument/2006/relationships/settings" Target="/word/settings.xml" Id="Rdd72cd3c00bd4bfe" /><Relationship Type="http://schemas.openxmlformats.org/officeDocument/2006/relationships/image" Target="/word/media/a7d45bc8-d9d8-4b7c-8194-250fff3b70f6.png" Id="R400a60650240428e" /></Relationships>
</file>