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df3d4573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5a05f6381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Wagner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bd113b5454bd6" /><Relationship Type="http://schemas.openxmlformats.org/officeDocument/2006/relationships/numbering" Target="/word/numbering.xml" Id="Rb05f40cdfe164be9" /><Relationship Type="http://schemas.openxmlformats.org/officeDocument/2006/relationships/settings" Target="/word/settings.xml" Id="Rcb3f49da867446d6" /><Relationship Type="http://schemas.openxmlformats.org/officeDocument/2006/relationships/image" Target="/word/media/ed825122-ebf5-4bad-acc7-92f15f431dd8.png" Id="Rc535a05f63814f7f" /></Relationships>
</file>