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b9226cca7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1a614ea35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Waitville,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e9d60d58a4c01" /><Relationship Type="http://schemas.openxmlformats.org/officeDocument/2006/relationships/numbering" Target="/word/numbering.xml" Id="R2a848516422e44c6" /><Relationship Type="http://schemas.openxmlformats.org/officeDocument/2006/relationships/settings" Target="/word/settings.xml" Id="R9a5392432bf24de7" /><Relationship Type="http://schemas.openxmlformats.org/officeDocument/2006/relationships/image" Target="/word/media/b9b8444d-b28b-4804-a2e7-8dbbcb1efacf.png" Id="R6c21a614ea3548b2" /></Relationships>
</file>