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2e12d389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eb95fb102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Waldegrave,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c875ee85491f" /><Relationship Type="http://schemas.openxmlformats.org/officeDocument/2006/relationships/numbering" Target="/word/numbering.xml" Id="R9ffb29f5f7f14f0b" /><Relationship Type="http://schemas.openxmlformats.org/officeDocument/2006/relationships/settings" Target="/word/settings.xml" Id="Rf2fd14e8c8534448" /><Relationship Type="http://schemas.openxmlformats.org/officeDocument/2006/relationships/image" Target="/word/media/c6c791d0-6aee-4449-9999-16885cd5e3d2.png" Id="R689eb95fb102483f" /></Relationships>
</file>