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fc2644bca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1f403caf8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e3f4fccb64392" /><Relationship Type="http://schemas.openxmlformats.org/officeDocument/2006/relationships/numbering" Target="/word/numbering.xml" Id="R1e9d1738d49a4079" /><Relationship Type="http://schemas.openxmlformats.org/officeDocument/2006/relationships/settings" Target="/word/settings.xml" Id="R2eda888f20524d56" /><Relationship Type="http://schemas.openxmlformats.org/officeDocument/2006/relationships/image" Target="/word/media/37886819-a87d-494c-9a65-f455a15dd534.png" Id="R6e91f403caf84300" /></Relationships>
</file>