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4eaab47e2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5eaaf0c1f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River West,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2ff12ff9644ea" /><Relationship Type="http://schemas.openxmlformats.org/officeDocument/2006/relationships/numbering" Target="/word/numbering.xml" Id="R48007cac50aa4a82" /><Relationship Type="http://schemas.openxmlformats.org/officeDocument/2006/relationships/settings" Target="/word/settings.xml" Id="Rf62f1cd595e24b36" /><Relationship Type="http://schemas.openxmlformats.org/officeDocument/2006/relationships/image" Target="/word/media/e7226c47-1ce5-4c7a-952c-47a40686c7ea.png" Id="R5ba5eaaf0c1f4308" /></Relationships>
</file>