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7e9228fe7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add95d9a5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Warman,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265f3a0aa4b22" /><Relationship Type="http://schemas.openxmlformats.org/officeDocument/2006/relationships/numbering" Target="/word/numbering.xml" Id="Reb55e422f8c04f9e" /><Relationship Type="http://schemas.openxmlformats.org/officeDocument/2006/relationships/settings" Target="/word/settings.xml" Id="R2e80360703fd46a7" /><Relationship Type="http://schemas.openxmlformats.org/officeDocument/2006/relationships/image" Target="/word/media/1624c903-da01-4124-a3a7-9fea0f114261.png" Id="R5fdadd95d9a546c9" /></Relationships>
</file>