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b278378cd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02c76d83c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Watertown,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fa3e78a294a68" /><Relationship Type="http://schemas.openxmlformats.org/officeDocument/2006/relationships/numbering" Target="/word/numbering.xml" Id="R6d94913b85bd4a7b" /><Relationship Type="http://schemas.openxmlformats.org/officeDocument/2006/relationships/settings" Target="/word/settings.xml" Id="R69fe360e77f74bae" /><Relationship Type="http://schemas.openxmlformats.org/officeDocument/2006/relationships/image" Target="/word/media/7782eca5-7b31-49ed-bc33-f31af00fe9cc.png" Id="Rc6702c76d83c464c" /></Relationships>
</file>