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11f4af5d9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e1c24e4e9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Waverly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56c8f094e499f" /><Relationship Type="http://schemas.openxmlformats.org/officeDocument/2006/relationships/numbering" Target="/word/numbering.xml" Id="R06cd2c7e05844146" /><Relationship Type="http://schemas.openxmlformats.org/officeDocument/2006/relationships/settings" Target="/word/settings.xml" Id="R66200bece2f24fca" /><Relationship Type="http://schemas.openxmlformats.org/officeDocument/2006/relationships/image" Target="/word/media/0245731b-6184-4179-a6ae-e62cf3b2a0d5.png" Id="R773e1c24e4e94479" /></Relationships>
</file>