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c5480b2f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96ca51bc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Welcome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91f2e64d42b2" /><Relationship Type="http://schemas.openxmlformats.org/officeDocument/2006/relationships/numbering" Target="/word/numbering.xml" Id="R01950e7173a44c95" /><Relationship Type="http://schemas.openxmlformats.org/officeDocument/2006/relationships/settings" Target="/word/settings.xml" Id="Ra2f45c592cd94e0b" /><Relationship Type="http://schemas.openxmlformats.org/officeDocument/2006/relationships/image" Target="/word/media/0beeea52-dd09-48c0-a77f-c2b3ac911f6b.png" Id="Rec796ca51bc047a1" /></Relationships>
</file>