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47300181e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f4dfdf01f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Wentworth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97f8a31e946c7" /><Relationship Type="http://schemas.openxmlformats.org/officeDocument/2006/relationships/numbering" Target="/word/numbering.xml" Id="R5695b6003f8c4464" /><Relationship Type="http://schemas.openxmlformats.org/officeDocument/2006/relationships/settings" Target="/word/settings.xml" Id="Rb83cd8d5604e426f" /><Relationship Type="http://schemas.openxmlformats.org/officeDocument/2006/relationships/image" Target="/word/media/9d6b99fd-d231-4285-8a50-ba05fd971c1a.png" Id="Rbbef4dfdf01f45a2" /></Relationships>
</file>